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A1" w:rsidRDefault="009F3FA1">
      <w:pPr>
        <w:spacing w:after="120"/>
        <w:jc w:val="center"/>
        <w:rPr>
          <w:rFonts w:cs="Times New Roman"/>
          <w:b/>
          <w:sz w:val="28"/>
        </w:rPr>
      </w:pPr>
    </w:p>
    <w:p w:rsidR="009F3FA1" w:rsidRDefault="00F96657" w:rsidP="00101373">
      <w:pPr>
        <w:spacing w:after="120"/>
        <w:ind w:left="-142" w:right="-142"/>
        <w:jc w:val="center"/>
      </w:pPr>
      <w:r>
        <w:rPr>
          <w:rFonts w:cs="Times New Roman"/>
          <w:b/>
          <w:sz w:val="28"/>
        </w:rPr>
        <w:t>Centr</w:t>
      </w:r>
      <w:r w:rsidR="00101373">
        <w:rPr>
          <w:rFonts w:cs="Times New Roman"/>
          <w:b/>
          <w:sz w:val="28"/>
        </w:rPr>
        <w:t>um</w:t>
      </w:r>
      <w:r>
        <w:rPr>
          <w:rFonts w:cs="Times New Roman"/>
          <w:b/>
          <w:sz w:val="28"/>
        </w:rPr>
        <w:t xml:space="preserve"> pro regionální rozvoj </w:t>
      </w:r>
      <w:r w:rsidR="00101373">
        <w:rPr>
          <w:rFonts w:cs="Times New Roman"/>
          <w:b/>
          <w:sz w:val="28"/>
        </w:rPr>
        <w:t xml:space="preserve">České republiky </w:t>
      </w:r>
      <w:r>
        <w:rPr>
          <w:rFonts w:cs="Times New Roman"/>
          <w:b/>
          <w:sz w:val="28"/>
        </w:rPr>
        <w:t xml:space="preserve">sídlí </w:t>
      </w:r>
      <w:r w:rsidR="00101373">
        <w:rPr>
          <w:rFonts w:cs="Times New Roman"/>
          <w:b/>
          <w:sz w:val="28"/>
        </w:rPr>
        <w:t xml:space="preserve">ode dneška </w:t>
      </w:r>
      <w:r>
        <w:rPr>
          <w:rFonts w:cs="Times New Roman"/>
          <w:b/>
          <w:sz w:val="28"/>
        </w:rPr>
        <w:t>na nové adrese</w:t>
      </w:r>
    </w:p>
    <w:p w:rsidR="00101373" w:rsidRDefault="00F96657">
      <w:pPr>
        <w:pStyle w:val="Bezmezer"/>
        <w:spacing w:after="120" w:line="276" w:lineRule="auto"/>
        <w:jc w:val="both"/>
        <w:rPr>
          <w:rFonts w:cs="Times New Roman"/>
          <w:sz w:val="24"/>
          <w:szCs w:val="24"/>
        </w:rPr>
      </w:pPr>
      <w:r w:rsidRPr="00101373">
        <w:rPr>
          <w:rFonts w:cs="Times New Roman"/>
          <w:b/>
          <w:bCs/>
          <w:sz w:val="24"/>
          <w:szCs w:val="24"/>
        </w:rPr>
        <w:t>PRAHA 2. května</w:t>
      </w:r>
      <w:r w:rsidRPr="00101373">
        <w:rPr>
          <w:rFonts w:cs="Times New Roman"/>
          <w:b/>
          <w:sz w:val="24"/>
          <w:szCs w:val="24"/>
        </w:rPr>
        <w:t xml:space="preserve"> 2016 – </w:t>
      </w:r>
      <w:r w:rsidRPr="00101373">
        <w:rPr>
          <w:rFonts w:cs="Times New Roman"/>
          <w:sz w:val="24"/>
          <w:szCs w:val="24"/>
        </w:rPr>
        <w:t xml:space="preserve">Centrum pro regionální rozvoj České republiky (Centrum) </w:t>
      </w:r>
      <w:r w:rsidR="00101373">
        <w:rPr>
          <w:rFonts w:cs="Times New Roman"/>
          <w:sz w:val="24"/>
          <w:szCs w:val="24"/>
        </w:rPr>
        <w:t xml:space="preserve">sídlí od dnešního dne na nové adrese </w:t>
      </w:r>
      <w:r w:rsidR="00101373" w:rsidRPr="00101373">
        <w:rPr>
          <w:rFonts w:cs="Times New Roman"/>
          <w:sz w:val="24"/>
          <w:szCs w:val="24"/>
        </w:rPr>
        <w:t>U Nákladového nádraží 3144/4</w:t>
      </w:r>
      <w:r w:rsidR="00101373">
        <w:rPr>
          <w:rFonts w:cs="Times New Roman"/>
          <w:sz w:val="24"/>
          <w:szCs w:val="24"/>
        </w:rPr>
        <w:t xml:space="preserve">, Praha 3 – Strašnice. V novém sídle budou pohromadě všechna pražská pracoviště organizace, jež doposud sídlila ve třech různých budovách. Z pohledu veřejnosti se jedná především o dvě </w:t>
      </w:r>
      <w:r w:rsidR="00101373" w:rsidRPr="00101373">
        <w:rPr>
          <w:rFonts w:cs="Times New Roman"/>
          <w:sz w:val="24"/>
          <w:szCs w:val="24"/>
        </w:rPr>
        <w:t xml:space="preserve">kontaktní </w:t>
      </w:r>
      <w:r w:rsidR="00101373">
        <w:rPr>
          <w:rFonts w:cs="Times New Roman"/>
          <w:sz w:val="24"/>
          <w:szCs w:val="24"/>
        </w:rPr>
        <w:t>místa</w:t>
      </w:r>
      <w:r w:rsidR="00101373" w:rsidRPr="00101373">
        <w:rPr>
          <w:rFonts w:cs="Times New Roman"/>
          <w:sz w:val="24"/>
          <w:szCs w:val="24"/>
        </w:rPr>
        <w:t xml:space="preserve"> pro Integrovaný regionální operační program (IROP)</w:t>
      </w:r>
      <w:r w:rsidR="00101373">
        <w:rPr>
          <w:rFonts w:cs="Times New Roman"/>
          <w:sz w:val="24"/>
          <w:szCs w:val="24"/>
        </w:rPr>
        <w:t>, a to oddělení</w:t>
      </w:r>
      <w:r w:rsidR="00101373" w:rsidRPr="00101373">
        <w:rPr>
          <w:rFonts w:cs="Times New Roman"/>
          <w:sz w:val="24"/>
          <w:szCs w:val="24"/>
        </w:rPr>
        <w:t xml:space="preserve"> pro Středočeský kraj </w:t>
      </w:r>
      <w:r w:rsidR="00101373">
        <w:rPr>
          <w:rFonts w:cs="Times New Roman"/>
          <w:sz w:val="24"/>
          <w:szCs w:val="24"/>
        </w:rPr>
        <w:t>a o</w:t>
      </w:r>
      <w:r w:rsidR="00101373" w:rsidRPr="00101373">
        <w:rPr>
          <w:rFonts w:cs="Times New Roman"/>
          <w:sz w:val="24"/>
          <w:szCs w:val="24"/>
        </w:rPr>
        <w:t xml:space="preserve">ddělení OSS, </w:t>
      </w:r>
      <w:r w:rsidR="00101373">
        <w:rPr>
          <w:rFonts w:cs="Times New Roman"/>
          <w:sz w:val="24"/>
          <w:szCs w:val="24"/>
        </w:rPr>
        <w:t xml:space="preserve">které má na starosti </w:t>
      </w:r>
      <w:r w:rsidR="00101373" w:rsidRPr="00101373">
        <w:rPr>
          <w:rFonts w:cs="Times New Roman"/>
          <w:color w:val="000000"/>
          <w:sz w:val="24"/>
          <w:szCs w:val="24"/>
        </w:rPr>
        <w:t>administraci projektů organizačních složek státu.</w:t>
      </w:r>
    </w:p>
    <w:p w:rsidR="009F3FA1" w:rsidRDefault="00F96657">
      <w:pPr>
        <w:pStyle w:val="Bezmezer"/>
        <w:spacing w:after="120" w:line="276" w:lineRule="auto"/>
        <w:jc w:val="both"/>
        <w:rPr>
          <w:rFonts w:cs="Times New Roman"/>
          <w:sz w:val="24"/>
          <w:szCs w:val="24"/>
        </w:rPr>
      </w:pPr>
      <w:r w:rsidRPr="00101373">
        <w:rPr>
          <w:rFonts w:cs="Times New Roman"/>
          <w:i/>
          <w:sz w:val="24"/>
          <w:szCs w:val="24"/>
        </w:rPr>
        <w:t>„</w:t>
      </w:r>
      <w:r w:rsidR="00101373" w:rsidRPr="00101373">
        <w:rPr>
          <w:rFonts w:cs="Times New Roman"/>
          <w:i/>
          <w:sz w:val="24"/>
          <w:szCs w:val="24"/>
        </w:rPr>
        <w:t xml:space="preserve">Centrum </w:t>
      </w:r>
      <w:r w:rsidR="00101373">
        <w:rPr>
          <w:rFonts w:cs="Times New Roman"/>
          <w:i/>
          <w:sz w:val="24"/>
          <w:szCs w:val="24"/>
        </w:rPr>
        <w:t xml:space="preserve">pro regionální rozvoj </w:t>
      </w:r>
      <w:r w:rsidR="00101373" w:rsidRPr="00101373">
        <w:rPr>
          <w:rFonts w:cs="Times New Roman"/>
          <w:i/>
          <w:sz w:val="24"/>
          <w:szCs w:val="24"/>
        </w:rPr>
        <w:t xml:space="preserve">je jediným zprostředkujícím subjektem pro Integrovaný regionální operační program. Ten je, co se týče objemu financí, druhým největším </w:t>
      </w:r>
      <w:r w:rsidR="00101373">
        <w:rPr>
          <w:rFonts w:cs="Times New Roman"/>
          <w:i/>
          <w:sz w:val="24"/>
          <w:szCs w:val="24"/>
        </w:rPr>
        <w:t xml:space="preserve">evropským </w:t>
      </w:r>
      <w:r w:rsidR="00101373" w:rsidRPr="00101373">
        <w:rPr>
          <w:rFonts w:cs="Times New Roman"/>
          <w:i/>
          <w:sz w:val="24"/>
          <w:szCs w:val="24"/>
        </w:rPr>
        <w:t xml:space="preserve">programem </w:t>
      </w:r>
      <w:r w:rsidR="00101373">
        <w:rPr>
          <w:rFonts w:cs="Times New Roman"/>
          <w:i/>
          <w:sz w:val="24"/>
          <w:szCs w:val="24"/>
        </w:rPr>
        <w:t>v České republice v období 2014-2020</w:t>
      </w:r>
      <w:r w:rsidR="00101373" w:rsidRPr="00101373">
        <w:rPr>
          <w:rFonts w:cs="Times New Roman"/>
          <w:i/>
          <w:sz w:val="24"/>
          <w:szCs w:val="24"/>
        </w:rPr>
        <w:t>. Na starosti máme alokaci ve výši 4,6 miliard eur</w:t>
      </w:r>
      <w:r w:rsidR="00101373">
        <w:rPr>
          <w:rFonts w:cs="Times New Roman"/>
          <w:i/>
          <w:sz w:val="24"/>
          <w:szCs w:val="24"/>
        </w:rPr>
        <w:t xml:space="preserve">. Nové modernizované prostory nám umožní umístit všechna naše pražská oddělení do jediné budovy a současně zvýšit komfort pro naše klienty, ať již k nám míří na informační semináře nebo individuální konzultace,“ </w:t>
      </w:r>
      <w:r w:rsidRPr="00101373">
        <w:rPr>
          <w:rFonts w:cs="Times New Roman"/>
          <w:sz w:val="24"/>
          <w:szCs w:val="24"/>
        </w:rPr>
        <w:t>vysvětluje generální ředitel Centra Zdeněk Vašák.</w:t>
      </w:r>
    </w:p>
    <w:p w:rsidR="00AE6AA8" w:rsidRPr="00101373" w:rsidRDefault="00AE6AA8" w:rsidP="00AE6AA8">
      <w:pPr>
        <w:pStyle w:val="Bezmezer"/>
        <w:spacing w:after="120" w:line="276" w:lineRule="auto"/>
        <w:jc w:val="both"/>
        <w:rPr>
          <w:sz w:val="24"/>
          <w:szCs w:val="24"/>
        </w:rPr>
      </w:pPr>
      <w:r w:rsidRPr="00101373">
        <w:rPr>
          <w:rFonts w:cs="Times New Roman"/>
          <w:sz w:val="24"/>
          <w:szCs w:val="24"/>
        </w:rPr>
        <w:t xml:space="preserve">Za řízení programu IROP odpovídá Ministerstvo pro místní rozvoj ČR, každodenní administraci má na starosti jím řízené Centrum pro regionální rozvoj České republiky. Program IROP nabízí příjemcům přes 120 miliard korun a očekává se přes 15 tisíc nových projektů. Okruh možných příjemců v programu IROP je velmi široký – od státních orgánů a složek přes kraje a obce až po neziskové organizace v sociální, zdravotní, a vzdělávací oblasti, bytová družstva/společenství vlastníků jednotek, živnostníky a podnikatele v oblasti sociálního podnikání, či vlastníky nemovitých kulturních památek. </w:t>
      </w:r>
      <w:r>
        <w:rPr>
          <w:rFonts w:cs="Times New Roman"/>
          <w:sz w:val="24"/>
          <w:szCs w:val="24"/>
        </w:rPr>
        <w:t xml:space="preserve">Kontakty na jednotlivá oddělení lze nalézt na stránce </w:t>
      </w:r>
      <w:hyperlink r:id="rId6" w:history="1">
        <w:r w:rsidRPr="00EC4EAA">
          <w:rPr>
            <w:rStyle w:val="Hypertextovodkaz"/>
            <w:rFonts w:cs="Times New Roman"/>
            <w:sz w:val="24"/>
            <w:szCs w:val="24"/>
          </w:rPr>
          <w:t>http://www.crr.cz/cs/kontakty/kontakty-irop/</w:t>
        </w:r>
      </w:hyperlink>
      <w:r>
        <w:rPr>
          <w:rFonts w:cs="Times New Roman"/>
          <w:sz w:val="24"/>
          <w:szCs w:val="24"/>
        </w:rPr>
        <w:t xml:space="preserve">. </w:t>
      </w:r>
    </w:p>
    <w:p w:rsidR="00101373" w:rsidRPr="00101373" w:rsidRDefault="00101373">
      <w:pPr>
        <w:pStyle w:val="Bezmezer"/>
        <w:spacing w:after="120" w:line="276" w:lineRule="auto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Kromě oddělení věnujících se programu IROP bude v nové budově sídlit i oddělení administrace a kontroly projektů EÚS, které koordinuje a poskytuje metodickou podporu pro administraci projektů v programech </w:t>
      </w:r>
      <w:proofErr w:type="spellStart"/>
      <w:r>
        <w:rPr>
          <w:rFonts w:cs="Times New Roman"/>
          <w:sz w:val="24"/>
          <w:szCs w:val="24"/>
        </w:rPr>
        <w:t>přeshraniční</w:t>
      </w:r>
      <w:proofErr w:type="spellEnd"/>
      <w:r>
        <w:rPr>
          <w:rFonts w:cs="Times New Roman"/>
          <w:sz w:val="24"/>
          <w:szCs w:val="24"/>
        </w:rPr>
        <w:t xml:space="preserve"> a nadnárodní spolupráce (tzv. Evropská územní spolupráce)</w:t>
      </w:r>
      <w:r w:rsidR="00AE6AA8">
        <w:rPr>
          <w:rFonts w:cs="Times New Roman"/>
          <w:sz w:val="24"/>
          <w:szCs w:val="24"/>
        </w:rPr>
        <w:t xml:space="preserve">, která probíhá v regionech. V nové budově také sídlí odbor vnitřních věcí poskytující organizaci zázemí nezbytné pro její činnost. Jako poslední oddělení se v polovině května přestěhuje do nových prostor i pracoviště </w:t>
      </w:r>
      <w:proofErr w:type="spellStart"/>
      <w:r w:rsidR="00AE6AA8">
        <w:rPr>
          <w:rFonts w:cs="Times New Roman"/>
          <w:sz w:val="24"/>
          <w:szCs w:val="24"/>
        </w:rPr>
        <w:t>Enterprise</w:t>
      </w:r>
      <w:proofErr w:type="spellEnd"/>
      <w:r w:rsidR="00AE6AA8">
        <w:rPr>
          <w:rFonts w:cs="Times New Roman"/>
          <w:sz w:val="24"/>
          <w:szCs w:val="24"/>
        </w:rPr>
        <w:t xml:space="preserve"> </w:t>
      </w:r>
      <w:proofErr w:type="spellStart"/>
      <w:r w:rsidR="00AE6AA8">
        <w:rPr>
          <w:rFonts w:cs="Times New Roman"/>
          <w:sz w:val="24"/>
          <w:szCs w:val="24"/>
        </w:rPr>
        <w:t>Europe</w:t>
      </w:r>
      <w:proofErr w:type="spellEnd"/>
      <w:r w:rsidR="00AE6AA8">
        <w:rPr>
          <w:rFonts w:cs="Times New Roman"/>
          <w:sz w:val="24"/>
          <w:szCs w:val="24"/>
        </w:rPr>
        <w:t xml:space="preserve"> Network, poskytující poradenskou činnost malým a středním podnikům o evropském společném trhu.</w:t>
      </w:r>
    </w:p>
    <w:p w:rsidR="009F3FA1" w:rsidRPr="00101373" w:rsidRDefault="00F96657">
      <w:pPr>
        <w:spacing w:after="120"/>
        <w:jc w:val="both"/>
        <w:rPr>
          <w:sz w:val="24"/>
          <w:szCs w:val="24"/>
        </w:rPr>
      </w:pPr>
      <w:r w:rsidRPr="00101373">
        <w:rPr>
          <w:rFonts w:cs="Times New Roman"/>
          <w:sz w:val="24"/>
          <w:szCs w:val="24"/>
        </w:rPr>
        <w:t xml:space="preserve">Pro bližší informace kontaktujte Kancelář generálního ředitele na emailu </w:t>
      </w:r>
      <w:hyperlink r:id="rId7">
        <w:r w:rsidRPr="00101373">
          <w:rPr>
            <w:rStyle w:val="Internetovodkaz"/>
            <w:rFonts w:cs="Times New Roman"/>
            <w:i/>
            <w:sz w:val="24"/>
            <w:szCs w:val="24"/>
          </w:rPr>
          <w:t>media@crr.cz</w:t>
        </w:r>
      </w:hyperlink>
      <w:r w:rsidRPr="00101373">
        <w:rPr>
          <w:i/>
          <w:sz w:val="24"/>
          <w:szCs w:val="24"/>
        </w:rPr>
        <w:t xml:space="preserve"> </w:t>
      </w:r>
      <w:r w:rsidRPr="00101373">
        <w:rPr>
          <w:rFonts w:cs="Times New Roman"/>
          <w:sz w:val="24"/>
          <w:szCs w:val="24"/>
        </w:rPr>
        <w:t>nebo telefonicky na 725 043 769.</w:t>
      </w:r>
    </w:p>
    <w:p w:rsidR="00AE6AA8" w:rsidRDefault="00AE6AA8">
      <w:pPr>
        <w:spacing w:after="0"/>
        <w:rPr>
          <w:rFonts w:cs="Times New Roman"/>
          <w:b/>
          <w:bCs/>
          <w:i/>
          <w:sz w:val="24"/>
          <w:szCs w:val="24"/>
        </w:rPr>
      </w:pPr>
      <w:r>
        <w:rPr>
          <w:rFonts w:cs="Times New Roman"/>
          <w:b/>
          <w:bCs/>
          <w:i/>
          <w:sz w:val="24"/>
          <w:szCs w:val="24"/>
        </w:rPr>
        <w:br w:type="page"/>
      </w:r>
    </w:p>
    <w:p w:rsidR="009F3FA1" w:rsidRDefault="00F96657">
      <w:pPr>
        <w:spacing w:after="120"/>
        <w:jc w:val="both"/>
      </w:pPr>
      <w:r>
        <w:rPr>
          <w:rFonts w:cs="Times New Roman"/>
          <w:b/>
          <w:bCs/>
          <w:i/>
          <w:sz w:val="24"/>
          <w:szCs w:val="24"/>
        </w:rPr>
        <w:lastRenderedPageBreak/>
        <w:t>O Centru pro regionální rozvoj České republiky</w:t>
      </w:r>
    </w:p>
    <w:p w:rsidR="009F3FA1" w:rsidRDefault="00F96657">
      <w:pPr>
        <w:pStyle w:val="Bezmezer"/>
        <w:spacing w:after="120" w:line="288" w:lineRule="auto"/>
        <w:jc w:val="both"/>
      </w:pPr>
      <w:r>
        <w:rPr>
          <w:b/>
          <w:i/>
        </w:rPr>
        <w:t>Centrum pro regionální rozvoj České republiky (</w:t>
      </w:r>
      <w:hyperlink r:id="rId8">
        <w:r>
          <w:rPr>
            <w:rStyle w:val="Internetovodkaz"/>
            <w:rFonts w:cs="Times New Roman"/>
            <w:b/>
            <w:i/>
            <w:u w:val="none"/>
          </w:rPr>
          <w:t>www.crr.cz</w:t>
        </w:r>
      </w:hyperlink>
      <w:r>
        <w:rPr>
          <w:b/>
          <w:i/>
        </w:rPr>
        <w:t xml:space="preserve">) je státní příspěvková organizace, řízená Ministerstvem pro místní rozvoj ČR. Již od roku 1999 je hlavní činností Centra administrace a kontrola čerpání evropských fondů. V současném programovém období 2014 – 2020 má Centrum na starosti administraci Integrovaného regionálního operačního programu (IROP) a programů </w:t>
      </w:r>
      <w:proofErr w:type="spellStart"/>
      <w:r>
        <w:rPr>
          <w:b/>
          <w:i/>
        </w:rPr>
        <w:t>přeshraniční</w:t>
      </w:r>
      <w:proofErr w:type="spellEnd"/>
      <w:r>
        <w:rPr>
          <w:b/>
          <w:i/>
        </w:rPr>
        <w:t xml:space="preserve"> spolupráce. Centrum je také hostitelskou organizací celosvětové poradenské sítě pro</w:t>
      </w:r>
    </w:p>
    <w:p w:rsidR="009F3FA1" w:rsidRDefault="00F96657">
      <w:pPr>
        <w:pStyle w:val="Bezmezer"/>
        <w:spacing w:after="120" w:line="288" w:lineRule="auto"/>
        <w:jc w:val="both"/>
      </w:pPr>
      <w:r>
        <w:rPr>
          <w:b/>
          <w:i/>
        </w:rPr>
        <w:t xml:space="preserve"> malé a střední podnikatele </w:t>
      </w:r>
      <w:hyperlink r:id="rId9">
        <w:proofErr w:type="spellStart"/>
        <w:r>
          <w:rPr>
            <w:rStyle w:val="Internetovodkaz"/>
            <w:b/>
            <w:i/>
            <w:u w:val="none"/>
          </w:rPr>
          <w:t>Enterprise</w:t>
        </w:r>
        <w:proofErr w:type="spellEnd"/>
        <w:r>
          <w:rPr>
            <w:rStyle w:val="Internetovodkaz"/>
            <w:b/>
            <w:i/>
            <w:u w:val="none"/>
          </w:rPr>
          <w:t xml:space="preserve"> </w:t>
        </w:r>
        <w:proofErr w:type="spellStart"/>
        <w:r>
          <w:rPr>
            <w:rStyle w:val="Internetovodkaz"/>
            <w:b/>
            <w:i/>
            <w:u w:val="none"/>
          </w:rPr>
          <w:t>Europe</w:t>
        </w:r>
        <w:proofErr w:type="spellEnd"/>
        <w:r>
          <w:rPr>
            <w:rStyle w:val="Internetovodkaz"/>
            <w:b/>
            <w:i/>
            <w:u w:val="none"/>
          </w:rPr>
          <w:t xml:space="preserve"> Network</w:t>
        </w:r>
      </w:hyperlink>
      <w:r>
        <w:rPr>
          <w:b/>
          <w:i/>
        </w:rPr>
        <w:t xml:space="preserve">. Dlouhodobá zkušenost s realizací projektů podporovaných EU, vlastní řídicí a organizační systémy a </w:t>
      </w:r>
      <w:r>
        <w:rPr>
          <w:rStyle w:val="Siln"/>
          <w:i/>
        </w:rPr>
        <w:t>certifikace podle mezinárodní normy ISO 9001:2008</w:t>
      </w:r>
      <w:r>
        <w:rPr>
          <w:i/>
        </w:rPr>
        <w:t xml:space="preserve"> </w:t>
      </w:r>
      <w:r>
        <w:rPr>
          <w:b/>
          <w:i/>
        </w:rPr>
        <w:t>umožňují Centru rychle a efektivně vyhovět požadavkům jednotlivých programů i klientů při dodržení vysoké kvality.</w:t>
      </w:r>
    </w:p>
    <w:p w:rsidR="009F3FA1" w:rsidRDefault="00F96657">
      <w:pPr>
        <w:pStyle w:val="Bezmezer"/>
        <w:spacing w:after="120" w:line="288" w:lineRule="auto"/>
        <w:jc w:val="both"/>
      </w:pPr>
      <w:r>
        <w:rPr>
          <w:b/>
          <w:i/>
          <w:color w:val="FF0000"/>
        </w:rPr>
        <w:t>Centrum – zkušený a spolehlivý partner pro Váš region</w:t>
      </w:r>
      <w:r>
        <w:t xml:space="preserve"> </w:t>
      </w:r>
    </w:p>
    <w:sectPr w:rsidR="009F3FA1" w:rsidSect="009F3FA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2F" w:rsidRDefault="00AB162F" w:rsidP="009F3FA1">
      <w:pPr>
        <w:spacing w:after="0" w:line="240" w:lineRule="auto"/>
      </w:pPr>
      <w:r>
        <w:separator/>
      </w:r>
    </w:p>
  </w:endnote>
  <w:endnote w:type="continuationSeparator" w:id="0">
    <w:p w:rsidR="00AB162F" w:rsidRDefault="00AB162F" w:rsidP="009F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FA1" w:rsidRDefault="00F96657">
    <w:pPr>
      <w:pStyle w:val="Zpat"/>
    </w:pPr>
    <w:r>
      <w:t>Centrum pro regionální rozvoj České republiky</w:t>
    </w:r>
    <w:r>
      <w:tab/>
    </w:r>
    <w:r>
      <w:tab/>
    </w:r>
    <w:hyperlink r:id="rId1">
      <w:r>
        <w:rPr>
          <w:rStyle w:val="Internetovodkaz"/>
        </w:rPr>
        <w:t>www.crr.cz</w:t>
      </w:r>
    </w:hyperlink>
  </w:p>
  <w:p w:rsidR="009F3FA1" w:rsidRDefault="00F96657">
    <w:pPr>
      <w:pStyle w:val="Zpat"/>
    </w:pPr>
    <w:r>
      <w:t>U Nákladového nádraží 3144/4, 130 00 Praha 3 - Strašnice</w:t>
    </w:r>
    <w:r>
      <w:tab/>
    </w:r>
    <w:hyperlink r:id="rId2">
      <w:r>
        <w:rPr>
          <w:rStyle w:val="Internetovodkaz"/>
        </w:rPr>
        <w:t>media@crr.cz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2F" w:rsidRDefault="00AB162F" w:rsidP="009F3FA1">
      <w:pPr>
        <w:spacing w:after="0" w:line="240" w:lineRule="auto"/>
      </w:pPr>
      <w:r>
        <w:separator/>
      </w:r>
    </w:p>
  </w:footnote>
  <w:footnote w:type="continuationSeparator" w:id="0">
    <w:p w:rsidR="00AB162F" w:rsidRDefault="00AB162F" w:rsidP="009F3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FA1" w:rsidRDefault="00F96657">
    <w:pPr>
      <w:pStyle w:val="Zhlav"/>
    </w:pPr>
    <w:r>
      <w:rPr>
        <w:noProof/>
        <w:lang w:eastAsia="cs-CZ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3696335</wp:posOffset>
          </wp:positionH>
          <wp:positionV relativeFrom="paragraph">
            <wp:posOffset>-383540</wp:posOffset>
          </wp:positionV>
          <wp:extent cx="2158365" cy="8997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FA1"/>
    <w:rsid w:val="00071D24"/>
    <w:rsid w:val="00101373"/>
    <w:rsid w:val="006B179C"/>
    <w:rsid w:val="009F3FA1"/>
    <w:rsid w:val="00AB162F"/>
    <w:rsid w:val="00AE6AA8"/>
    <w:rsid w:val="00F9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767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50BCA"/>
  </w:style>
  <w:style w:type="character" w:customStyle="1" w:styleId="ZpatChar">
    <w:name w:val="Zápatí Char"/>
    <w:basedOn w:val="Standardnpsmoodstavce"/>
    <w:link w:val="Zpat"/>
    <w:uiPriority w:val="99"/>
    <w:qFormat/>
    <w:rsid w:val="00950BCA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50BCA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C47F1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E4195F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Tlotextu"/>
    <w:qFormat/>
    <w:rsid w:val="009F3F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9F3FA1"/>
    <w:pPr>
      <w:spacing w:after="140" w:line="288" w:lineRule="auto"/>
    </w:pPr>
  </w:style>
  <w:style w:type="paragraph" w:styleId="Seznam">
    <w:name w:val="List"/>
    <w:basedOn w:val="Tlotextu"/>
    <w:rsid w:val="009F3FA1"/>
    <w:rPr>
      <w:rFonts w:cs="Arial"/>
    </w:rPr>
  </w:style>
  <w:style w:type="paragraph" w:customStyle="1" w:styleId="Popisek">
    <w:name w:val="Popisek"/>
    <w:basedOn w:val="Normln"/>
    <w:rsid w:val="009F3FA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9F3FA1"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qFormat/>
    <w:rsid w:val="004104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104DB"/>
    <w:pPr>
      <w:spacing w:line="240" w:lineRule="auto"/>
    </w:pPr>
  </w:style>
  <w:style w:type="character" w:styleId="Hypertextovodkaz">
    <w:name w:val="Hyperlink"/>
    <w:basedOn w:val="Standardnpsmoodstavce"/>
    <w:uiPriority w:val="99"/>
    <w:unhideWhenUsed/>
    <w:rsid w:val="00AE6A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r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edia@crr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r.cz/cs/kontakty/kontakty-irop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rr.cz/cs/podpora-podnikani/een-o-na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RehakV</cp:lastModifiedBy>
  <cp:revision>3</cp:revision>
  <dcterms:created xsi:type="dcterms:W3CDTF">2016-04-29T11:35:00Z</dcterms:created>
  <dcterms:modified xsi:type="dcterms:W3CDTF">2016-04-29T11:49:00Z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